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9" w:rsidRPr="00182780" w:rsidRDefault="00106C19" w:rsidP="00106C19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r w:rsidRPr="00182780">
        <w:rPr>
          <w:rFonts w:ascii="Arial Narrow" w:hAnsi="Arial Narrow"/>
          <w:b/>
          <w:sz w:val="36"/>
          <w:szCs w:val="36"/>
        </w:rPr>
        <w:t xml:space="preserve">ПЕРЕЧЕНЬ ДОКУМЕНТОВ, НЕОБХОДИМЫХ ДЛЯ </w:t>
      </w:r>
      <w:r>
        <w:rPr>
          <w:rFonts w:ascii="Arial Narrow" w:hAnsi="Arial Narrow"/>
          <w:b/>
          <w:sz w:val="36"/>
          <w:szCs w:val="36"/>
        </w:rPr>
        <w:t>ЗАКЛЮЧЕНИЯ ДОГОВОРА</w:t>
      </w:r>
      <w:r w:rsidRPr="00182780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О СОЦИАЛЬНОМ ОБСЛУЖИВАНИИ</w:t>
      </w:r>
      <w:r w:rsidRPr="00182780">
        <w:rPr>
          <w:rFonts w:ascii="Arial Narrow" w:hAnsi="Arial Narrow"/>
          <w:b/>
          <w:sz w:val="36"/>
          <w:szCs w:val="36"/>
        </w:rPr>
        <w:t xml:space="preserve"> В СТАЦИОНАРНОЙ ФОРМЕ</w:t>
      </w:r>
    </w:p>
    <w:bookmarkEnd w:id="0"/>
    <w:p w:rsidR="00106C19" w:rsidRPr="00182780" w:rsidRDefault="00106C19" w:rsidP="00106C19">
      <w:pPr>
        <w:rPr>
          <w:rFonts w:ascii="Arial Narrow" w:hAnsi="Arial Narrow"/>
          <w:b/>
          <w:color w:val="C00000"/>
          <w:sz w:val="36"/>
          <w:szCs w:val="36"/>
        </w:rPr>
      </w:pPr>
      <w:r w:rsidRPr="00182780">
        <w:rPr>
          <w:rFonts w:ascii="Arial Narrow" w:hAnsi="Arial Narrow"/>
          <w:b/>
          <w:color w:val="C00000"/>
          <w:sz w:val="36"/>
          <w:szCs w:val="36"/>
        </w:rPr>
        <w:t>ОБЯЗАТЕЛЬНЫЕ ДОКУМЕНТЫ:</w:t>
      </w:r>
    </w:p>
    <w:p w:rsidR="00106C19" w:rsidRPr="00182780" w:rsidRDefault="00106C19" w:rsidP="00106C19">
      <w:pPr>
        <w:numPr>
          <w:ilvl w:val="0"/>
          <w:numId w:val="2"/>
        </w:numPr>
        <w:rPr>
          <w:rFonts w:ascii="Arial Narrow" w:hAnsi="Arial Narrow"/>
          <w:b/>
          <w:color w:val="0070C0"/>
          <w:sz w:val="36"/>
          <w:szCs w:val="36"/>
        </w:rPr>
      </w:pPr>
      <w:r w:rsidRPr="00182780">
        <w:rPr>
          <w:rFonts w:ascii="Arial Narrow" w:hAnsi="Arial Narrow"/>
          <w:b/>
          <w:color w:val="0070C0"/>
          <w:sz w:val="36"/>
          <w:szCs w:val="36"/>
        </w:rPr>
        <w:t>Документ, удостоверяющий личность</w:t>
      </w:r>
      <w:r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2"/>
        </w:numPr>
        <w:rPr>
          <w:rFonts w:ascii="Arial Narrow" w:hAnsi="Arial Narrow"/>
          <w:b/>
          <w:color w:val="0070C0"/>
          <w:sz w:val="36"/>
          <w:szCs w:val="36"/>
        </w:rPr>
      </w:pPr>
      <w:r w:rsidRPr="00182780">
        <w:rPr>
          <w:rFonts w:ascii="Arial Narrow" w:hAnsi="Arial Narrow"/>
          <w:b/>
          <w:color w:val="0070C0"/>
          <w:sz w:val="36"/>
          <w:szCs w:val="36"/>
        </w:rPr>
        <w:t>Документ, подтверждающий полномочия законного представителя (при обращении за получением социальных услуг представителя получателя социальных услуг)</w:t>
      </w:r>
      <w:r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2"/>
        </w:numPr>
        <w:rPr>
          <w:rFonts w:ascii="Arial Narrow" w:hAnsi="Arial Narrow"/>
          <w:b/>
          <w:color w:val="0070C0"/>
          <w:sz w:val="36"/>
          <w:szCs w:val="36"/>
        </w:rPr>
      </w:pPr>
      <w:r w:rsidRPr="00182780">
        <w:rPr>
          <w:rFonts w:ascii="Arial Narrow" w:hAnsi="Arial Narrow"/>
          <w:b/>
          <w:color w:val="0070C0"/>
          <w:sz w:val="36"/>
          <w:szCs w:val="36"/>
        </w:rPr>
        <w:t>Индивидуальная программа предоставления социальных услуг (ИППСУ)</w:t>
      </w:r>
      <w:r>
        <w:rPr>
          <w:rFonts w:ascii="Arial Narrow" w:hAnsi="Arial Narrow"/>
          <w:b/>
          <w:color w:val="0070C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2"/>
        </w:numPr>
        <w:rPr>
          <w:rFonts w:ascii="Arial Narrow" w:hAnsi="Arial Narrow"/>
          <w:b/>
          <w:color w:val="0070C0"/>
          <w:sz w:val="36"/>
          <w:szCs w:val="36"/>
        </w:rPr>
      </w:pPr>
      <w:r w:rsidRPr="00182780">
        <w:rPr>
          <w:rFonts w:ascii="Arial Narrow" w:hAnsi="Arial Narrow"/>
          <w:b/>
          <w:color w:val="0070C0"/>
          <w:sz w:val="36"/>
          <w:szCs w:val="36"/>
        </w:rPr>
        <w:t>Путёвка, выданная Министерством социально-демографической и семейной политики Самарской области</w:t>
      </w:r>
      <w:r>
        <w:rPr>
          <w:rFonts w:ascii="Arial Narrow" w:hAnsi="Arial Narrow"/>
          <w:b/>
          <w:color w:val="0070C0"/>
          <w:sz w:val="36"/>
          <w:szCs w:val="36"/>
        </w:rPr>
        <w:t>.</w:t>
      </w:r>
    </w:p>
    <w:p w:rsidR="00106C19" w:rsidRPr="00182780" w:rsidRDefault="00106C19" w:rsidP="00106C19">
      <w:pPr>
        <w:rPr>
          <w:rFonts w:ascii="Arial Narrow" w:hAnsi="Arial Narrow"/>
          <w:b/>
          <w:color w:val="C00000"/>
          <w:sz w:val="36"/>
          <w:szCs w:val="36"/>
        </w:rPr>
      </w:pPr>
      <w:r w:rsidRPr="00182780">
        <w:rPr>
          <w:rFonts w:ascii="Arial Narrow" w:hAnsi="Arial Narrow"/>
          <w:b/>
          <w:color w:val="C00000"/>
          <w:sz w:val="36"/>
          <w:szCs w:val="36"/>
        </w:rPr>
        <w:t>РЕКОМЕНДОВАННЫЕ ДОКУМЕНТЫ: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Трудовая книжка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Справка бюро МСЭ о наличии инвалидности (при наличии)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Документы, подтверждающие категорию льготополучателя (удостоверение участника ВОВ, ветерана ВОВ, ветерана труда, донора и т.п.)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Свидетельство обязательного пенсионного страхования (СНИЛС)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Полис обязательного медицинского страхования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Военный билет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Амбулаторная карта лечебно-профилактического учреждения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Медицинская справка установленного образца о состоянии здоровья и отсутствии у потенциального получателя социальных услуг медицинских противопоказаний к социальному обслуживанию, результаты анализов</w:t>
      </w:r>
      <w:r>
        <w:rPr>
          <w:rFonts w:ascii="Arial Narrow" w:hAnsi="Arial Narrow"/>
          <w:b/>
          <w:color w:val="00B0F0"/>
          <w:sz w:val="36"/>
          <w:szCs w:val="36"/>
        </w:rPr>
        <w:t>,</w:t>
      </w:r>
    </w:p>
    <w:p w:rsidR="00106C19" w:rsidRPr="00182780" w:rsidRDefault="00106C19" w:rsidP="00106C19">
      <w:pPr>
        <w:numPr>
          <w:ilvl w:val="0"/>
          <w:numId w:val="1"/>
        </w:numPr>
        <w:rPr>
          <w:rFonts w:ascii="Arial Narrow" w:hAnsi="Arial Narrow"/>
          <w:b/>
          <w:color w:val="00B0F0"/>
          <w:sz w:val="36"/>
          <w:szCs w:val="36"/>
        </w:rPr>
      </w:pPr>
      <w:r w:rsidRPr="00182780">
        <w:rPr>
          <w:rFonts w:ascii="Arial Narrow" w:hAnsi="Arial Narrow"/>
          <w:b/>
          <w:color w:val="00B0F0"/>
          <w:sz w:val="36"/>
          <w:szCs w:val="36"/>
        </w:rPr>
        <w:t>Справка о доходах за последние три месяца</w:t>
      </w:r>
      <w:r>
        <w:rPr>
          <w:rFonts w:ascii="Arial Narrow" w:hAnsi="Arial Narrow"/>
          <w:b/>
          <w:color w:val="00B0F0"/>
          <w:sz w:val="36"/>
          <w:szCs w:val="36"/>
        </w:rPr>
        <w:t>.</w:t>
      </w:r>
    </w:p>
    <w:p w:rsidR="00106C19" w:rsidRDefault="00106C19" w:rsidP="00106C19">
      <w:pPr>
        <w:jc w:val="center"/>
        <w:rPr>
          <w:rStyle w:val="a3"/>
          <w:rFonts w:ascii="Arial Narrow" w:hAnsi="Arial Narrow" w:cs="Times"/>
          <w:color w:val="00B050"/>
          <w:sz w:val="36"/>
          <w:szCs w:val="36"/>
        </w:rPr>
      </w:pPr>
    </w:p>
    <w:p w:rsidR="00106C19" w:rsidRPr="00182780" w:rsidRDefault="00106C19" w:rsidP="00106C19">
      <w:pPr>
        <w:jc w:val="center"/>
        <w:rPr>
          <w:rStyle w:val="a3"/>
          <w:rFonts w:ascii="Arial Narrow" w:hAnsi="Arial Narrow" w:cs="Times"/>
          <w:color w:val="00B050"/>
          <w:sz w:val="36"/>
          <w:szCs w:val="36"/>
        </w:rPr>
      </w:pPr>
      <w:r w:rsidRPr="00182780">
        <w:rPr>
          <w:rStyle w:val="a3"/>
          <w:rFonts w:ascii="Arial Narrow" w:hAnsi="Arial Narrow" w:cs="Times"/>
          <w:color w:val="00B050"/>
          <w:sz w:val="36"/>
          <w:szCs w:val="36"/>
        </w:rPr>
        <w:t>МЕДИЦИНСКИЕ ПРОТИВОПОКАЗАНИЯ</w:t>
      </w:r>
    </w:p>
    <w:p w:rsidR="00106C19" w:rsidRPr="00182780" w:rsidRDefault="00106C19" w:rsidP="00106C19">
      <w:pPr>
        <w:jc w:val="center"/>
        <w:rPr>
          <w:rStyle w:val="a3"/>
          <w:rFonts w:ascii="Arial Narrow" w:hAnsi="Arial Narrow" w:cs="Times"/>
          <w:color w:val="00B050"/>
          <w:sz w:val="36"/>
          <w:szCs w:val="36"/>
        </w:rPr>
      </w:pPr>
      <w:r w:rsidRPr="00182780">
        <w:rPr>
          <w:rStyle w:val="a3"/>
          <w:rFonts w:ascii="Arial Narrow" w:hAnsi="Arial Narrow" w:cs="Times"/>
          <w:color w:val="00B050"/>
          <w:sz w:val="36"/>
          <w:szCs w:val="36"/>
        </w:rPr>
        <w:t>К ПРИЕМУ В СТАЦИОНАРНЫЕ УЧРЕЖДЕНИЯ СОЦИАЛЬНОГО ОБСЛУЖИВАНИЯ</w:t>
      </w:r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proofErr w:type="spellStart"/>
      <w:r w:rsidRPr="00182780">
        <w:rPr>
          <w:rFonts w:ascii="Arial Narrow" w:hAnsi="Arial Narrow"/>
          <w:color w:val="C00000"/>
          <w:sz w:val="36"/>
          <w:szCs w:val="36"/>
        </w:rPr>
        <w:t>Бактери</w:t>
      </w:r>
      <w:proofErr w:type="gramStart"/>
      <w:r w:rsidRPr="00182780">
        <w:rPr>
          <w:rFonts w:ascii="Arial Narrow" w:hAnsi="Arial Narrow"/>
          <w:color w:val="C00000"/>
          <w:sz w:val="36"/>
          <w:szCs w:val="36"/>
        </w:rPr>
        <w:t>о</w:t>
      </w:r>
      <w:proofErr w:type="spellEnd"/>
      <w:r w:rsidRPr="00182780">
        <w:rPr>
          <w:rFonts w:ascii="Arial Narrow" w:hAnsi="Arial Narrow"/>
          <w:color w:val="C00000"/>
          <w:sz w:val="36"/>
          <w:szCs w:val="36"/>
        </w:rPr>
        <w:t>-</w:t>
      </w:r>
      <w:proofErr w:type="gramEnd"/>
      <w:r w:rsidRPr="00182780">
        <w:rPr>
          <w:rFonts w:ascii="Arial Narrow" w:hAnsi="Arial Narrow"/>
          <w:color w:val="C00000"/>
          <w:sz w:val="36"/>
          <w:szCs w:val="36"/>
        </w:rPr>
        <w:t xml:space="preserve"> и </w:t>
      </w:r>
      <w:proofErr w:type="spellStart"/>
      <w:r w:rsidRPr="00182780">
        <w:rPr>
          <w:rFonts w:ascii="Arial Narrow" w:hAnsi="Arial Narrow"/>
          <w:color w:val="C00000"/>
          <w:sz w:val="36"/>
          <w:szCs w:val="36"/>
        </w:rPr>
        <w:t>вирусоносительство</w:t>
      </w:r>
      <w:proofErr w:type="spellEnd"/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r w:rsidRPr="00182780">
        <w:rPr>
          <w:rFonts w:ascii="Arial Narrow" w:hAnsi="Arial Narrow"/>
          <w:color w:val="C00000"/>
          <w:sz w:val="36"/>
          <w:szCs w:val="36"/>
        </w:rPr>
        <w:t>Хронический алкоголизм</w:t>
      </w:r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proofErr w:type="spellStart"/>
      <w:r w:rsidRPr="00182780">
        <w:rPr>
          <w:rFonts w:ascii="Arial Narrow" w:hAnsi="Arial Narrow"/>
          <w:color w:val="C00000"/>
          <w:sz w:val="36"/>
          <w:szCs w:val="36"/>
        </w:rPr>
        <w:t>Карантийные</w:t>
      </w:r>
      <w:proofErr w:type="spellEnd"/>
      <w:r w:rsidRPr="00182780">
        <w:rPr>
          <w:rFonts w:ascii="Arial Narrow" w:hAnsi="Arial Narrow"/>
          <w:color w:val="C00000"/>
          <w:sz w:val="36"/>
          <w:szCs w:val="36"/>
        </w:rPr>
        <w:t xml:space="preserve"> инфекционные заболевания</w:t>
      </w:r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r w:rsidRPr="00182780">
        <w:rPr>
          <w:rFonts w:ascii="Arial Narrow" w:hAnsi="Arial Narrow"/>
          <w:color w:val="C00000"/>
          <w:sz w:val="36"/>
          <w:szCs w:val="36"/>
        </w:rPr>
        <w:t>Активные формы туберкулёза</w:t>
      </w:r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r w:rsidRPr="00182780">
        <w:rPr>
          <w:rFonts w:ascii="Arial Narrow" w:hAnsi="Arial Narrow"/>
          <w:color w:val="C00000"/>
          <w:sz w:val="36"/>
          <w:szCs w:val="36"/>
        </w:rPr>
        <w:t>Тяжёлые психические расстройства</w:t>
      </w:r>
    </w:p>
    <w:p w:rsidR="00106C19" w:rsidRPr="00182780" w:rsidRDefault="00106C19" w:rsidP="00106C19">
      <w:pPr>
        <w:numPr>
          <w:ilvl w:val="0"/>
          <w:numId w:val="3"/>
        </w:numPr>
        <w:rPr>
          <w:rFonts w:ascii="Arial Narrow" w:hAnsi="Arial Narrow"/>
          <w:color w:val="C00000"/>
          <w:sz w:val="36"/>
          <w:szCs w:val="36"/>
        </w:rPr>
      </w:pPr>
      <w:r w:rsidRPr="00182780">
        <w:rPr>
          <w:rFonts w:ascii="Arial Narrow" w:hAnsi="Arial Narrow"/>
          <w:color w:val="C00000"/>
          <w:sz w:val="36"/>
          <w:szCs w:val="36"/>
        </w:rPr>
        <w:t>Венерические заболевания</w:t>
      </w:r>
    </w:p>
    <w:p w:rsidR="005002CD" w:rsidRDefault="005002CD"/>
    <w:sectPr w:rsidR="005002CD" w:rsidSect="009A0F77">
      <w:pgSz w:w="11906" w:h="16838"/>
      <w:pgMar w:top="568" w:right="282" w:bottom="142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37"/>
    <w:multiLevelType w:val="hybridMultilevel"/>
    <w:tmpl w:val="B5B0CF68"/>
    <w:lvl w:ilvl="0" w:tplc="5FEA1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0366"/>
    <w:multiLevelType w:val="hybridMultilevel"/>
    <w:tmpl w:val="090A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2273"/>
    <w:multiLevelType w:val="hybridMultilevel"/>
    <w:tmpl w:val="A12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C0"/>
    <w:rsid w:val="00106C19"/>
    <w:rsid w:val="005002CD"/>
    <w:rsid w:val="00741BC0"/>
    <w:rsid w:val="00A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6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6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2019-07-04T14:01:00Z</dcterms:created>
  <dcterms:modified xsi:type="dcterms:W3CDTF">2019-07-04T14:04:00Z</dcterms:modified>
</cp:coreProperties>
</file>